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857F59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F59" w:rsidRDefault="00FA4DF7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857F59" w:rsidRDefault="00FA4DF7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857F59" w:rsidRDefault="00FA4DF7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857F59" w:rsidRDefault="00FA4DF7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F59" w:rsidRDefault="008234F6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F59" w:rsidRDefault="00857F59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857F59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F59" w:rsidRDefault="00FA4D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Mitarbeiter: Wechsel von Stunden- auf Monatslohn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F59" w:rsidRDefault="00FA4D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857F59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F59" w:rsidRDefault="00FA4DF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F59" w:rsidRDefault="00FA4DF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857F59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F59" w:rsidRDefault="00FA4D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F59" w:rsidRDefault="00FA4DF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Januar 2025</w:t>
            </w:r>
          </w:p>
        </w:tc>
      </w:tr>
    </w:tbl>
    <w:p w:rsidR="00857F59" w:rsidRDefault="00857F59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857F59">
        <w:tc>
          <w:tcPr>
            <w:tcW w:w="0" w:type="auto"/>
          </w:tcPr>
          <w:p w:rsidR="00857F59" w:rsidRDefault="00FA4DF7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857F59" w:rsidRDefault="00FA4DF7">
            <w:pPr>
              <w:pStyle w:val="h2oneh2"/>
            </w:pPr>
            <w:r>
              <w:t>Mitarbeiter: Wechsel von Stunden- auf Monatslohn</w:t>
            </w:r>
          </w:p>
        </w:tc>
      </w:tr>
    </w:tbl>
    <w:p w:rsidR="00857F59" w:rsidRDefault="00F631DB">
      <w:pPr>
        <w:pStyle w:val="psubheadingtopline"/>
      </w:pPr>
      <w:r>
        <w:fldChar w:fldCharType="begin"/>
      </w:r>
      <w:r w:rsidR="00FA4DF7">
        <w:instrText xml:space="preserve"> XE "Mitarbeiter" </w:instrText>
      </w:r>
      <w:r>
        <w:fldChar w:fldCharType="end"/>
      </w:r>
      <w:r w:rsidR="00FA4DF7">
        <w:t>Mitarbeiter: Wechsel von Stunden- auf Monatslohn</w:t>
      </w:r>
    </w:p>
    <w:p w:rsidR="00857F59" w:rsidRDefault="00FA4DF7">
      <w:pPr>
        <w:pStyle w:val="lihandlungsanweisung"/>
        <w:numPr>
          <w:ilvl w:val="0"/>
          <w:numId w:val="1"/>
        </w:numPr>
        <w:ind w:left="340" w:hanging="56"/>
      </w:pPr>
      <w:r>
        <w:t>Das Menü U115 Mitarbeiter</w:t>
      </w:r>
      <w:r w:rsidR="008234F6">
        <w:rPr>
          <w:noProof/>
        </w:rPr>
        <w:drawing>
          <wp:inline distT="0" distB="0" distL="0" distR="0">
            <wp:extent cx="142240" cy="1422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Suchen</w:t>
      </w:r>
      <w:r w:rsidR="008234F6">
        <w:rPr>
          <w:noProof/>
        </w:rPr>
        <w:drawing>
          <wp:inline distT="0" distB="0" distL="0" distR="0">
            <wp:extent cx="142240" cy="14224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und den gewünschten Mitarbeiter auswählen.</w:t>
      </w:r>
    </w:p>
    <w:p w:rsidR="00857F59" w:rsidRDefault="00FA4DF7">
      <w:pPr>
        <w:pStyle w:val="lihandlungsanweisung"/>
        <w:numPr>
          <w:ilvl w:val="0"/>
          <w:numId w:val="1"/>
        </w:numPr>
        <w:ind w:left="340" w:hanging="56"/>
      </w:pPr>
      <w:r>
        <w:t xml:space="preserve">In der Menüleiste </w:t>
      </w:r>
      <w:r>
        <w:rPr>
          <w:rStyle w:val="b"/>
        </w:rPr>
        <w:t>Tabellen</w:t>
      </w:r>
      <w:r>
        <w:t xml:space="preserve"> &gt; </w:t>
      </w:r>
      <w:r>
        <w:rPr>
          <w:rStyle w:val="b"/>
        </w:rPr>
        <w:t>Mitarbeiter-Definition auf Zeit</w:t>
      </w:r>
      <w:r>
        <w:t xml:space="preserve"> auswählen.</w:t>
      </w:r>
    </w:p>
    <w:p w:rsidR="00857F59" w:rsidRDefault="00FA4DF7">
      <w:pPr>
        <w:pStyle w:val="lihandlungsanweisung"/>
        <w:numPr>
          <w:ilvl w:val="0"/>
          <w:numId w:val="1"/>
        </w:numPr>
        <w:ind w:left="340" w:hanging="56"/>
      </w:pPr>
      <w:r>
        <w:t>Neuesten Eintrag auswählen und in der Symbolleiste auf Kopieren</w:t>
      </w:r>
      <w:r w:rsidR="008234F6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857F59" w:rsidRDefault="00FA4DF7">
      <w:pPr>
        <w:pStyle w:val="lihandlungsanweisung"/>
        <w:numPr>
          <w:ilvl w:val="0"/>
          <w:numId w:val="1"/>
        </w:numPr>
        <w:ind w:left="340" w:hanging="56"/>
      </w:pPr>
      <w:r>
        <w:t xml:space="preserve">Im Register </w:t>
      </w:r>
      <w:r>
        <w:rPr>
          <w:rStyle w:val="b"/>
        </w:rPr>
        <w:t>Gruppen-/Abteilungszuweisung</w:t>
      </w:r>
      <w:r>
        <w:t xml:space="preserve"> unter </w:t>
      </w:r>
      <w:r>
        <w:rPr>
          <w:rStyle w:val="b"/>
        </w:rPr>
        <w:t>Mitarbeitergruppen-Zuweisung</w:t>
      </w:r>
      <w:r>
        <w:t xml:space="preserve"> die Gruppe </w:t>
      </w:r>
      <w:r>
        <w:rPr>
          <w:rStyle w:val="b"/>
        </w:rPr>
        <w:t>Stundenlohn</w:t>
      </w:r>
      <w:r>
        <w:t xml:space="preserve"> entfernen.</w:t>
      </w:r>
    </w:p>
    <w:p w:rsidR="00857F59" w:rsidRDefault="00FA4DF7">
      <w:pPr>
        <w:pStyle w:val="lihandlungsanweisung"/>
        <w:numPr>
          <w:ilvl w:val="0"/>
          <w:numId w:val="1"/>
        </w:numPr>
        <w:ind w:left="340" w:hanging="56"/>
      </w:pPr>
      <w:r>
        <w:t xml:space="preserve">Die Gruppe </w:t>
      </w:r>
      <w:r>
        <w:rPr>
          <w:rStyle w:val="b"/>
        </w:rPr>
        <w:t>Monatslohn</w:t>
      </w:r>
      <w:r>
        <w:t xml:space="preserve"> hinzufügen.</w:t>
      </w:r>
    </w:p>
    <w:p w:rsidR="00857F59" w:rsidRDefault="00FA4DF7">
      <w:pPr>
        <w:pStyle w:val="lihandlungsanweisung"/>
        <w:numPr>
          <w:ilvl w:val="0"/>
          <w:numId w:val="1"/>
        </w:numPr>
        <w:ind w:left="340" w:hanging="56"/>
      </w:pPr>
      <w:r>
        <w:t xml:space="preserve">Zum Register </w:t>
      </w:r>
      <w:r>
        <w:rPr>
          <w:rStyle w:val="b"/>
        </w:rPr>
        <w:t>Allgemein</w:t>
      </w:r>
      <w:r>
        <w:t xml:space="preserve"> wechseln.</w:t>
      </w:r>
    </w:p>
    <w:p w:rsidR="00857F59" w:rsidRDefault="00FA4DF7">
      <w:pPr>
        <w:pStyle w:val="lihandlungsanweisung"/>
        <w:numPr>
          <w:ilvl w:val="0"/>
          <w:numId w:val="1"/>
        </w:numPr>
        <w:ind w:left="340" w:hanging="56"/>
      </w:pPr>
      <w:r>
        <w:t xml:space="preserve">Feld </w:t>
      </w:r>
      <w:r>
        <w:rPr>
          <w:rStyle w:val="b"/>
        </w:rPr>
        <w:t>Präsenztyp</w:t>
      </w:r>
      <w:r>
        <w:t xml:space="preserve"> von </w:t>
      </w:r>
      <w:r>
        <w:rPr>
          <w:rStyle w:val="b"/>
        </w:rPr>
        <w:t>Stundenlohn</w:t>
      </w:r>
      <w:r>
        <w:t xml:space="preserve"> auf </w:t>
      </w:r>
      <w:r>
        <w:rPr>
          <w:rStyle w:val="b"/>
        </w:rPr>
        <w:t>Monatslohn</w:t>
      </w:r>
      <w:r>
        <w:t xml:space="preserve"> ändern.</w:t>
      </w:r>
    </w:p>
    <w:p w:rsidR="00857F59" w:rsidRDefault="00FA4DF7">
      <w:pPr>
        <w:pStyle w:val="lihandlungsanweisung"/>
        <w:numPr>
          <w:ilvl w:val="0"/>
          <w:numId w:val="1"/>
        </w:numPr>
        <w:spacing w:after="160"/>
        <w:ind w:left="340" w:hanging="56"/>
      </w:pPr>
      <w:r>
        <w:t xml:space="preserve">In den Feldern </w:t>
      </w:r>
      <w:r>
        <w:rPr>
          <w:rStyle w:val="b"/>
        </w:rPr>
        <w:t>Gültig von/bis</w:t>
      </w:r>
      <w:r>
        <w:t xml:space="preserve"> gewünschtes Datum setzen und in der Symbolleiste auf Speichern</w:t>
      </w:r>
      <w:r w:rsidR="008234F6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857F5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F59" w:rsidRDefault="00FA4DF7">
            <w:pPr>
              <w:pStyle w:val="ptip"/>
            </w:pPr>
            <w:r>
              <w:t>Tipp</w:t>
            </w:r>
          </w:p>
          <w:p w:rsidR="00857F59" w:rsidRDefault="00FA4DF7">
            <w:pPr>
              <w:pStyle w:val="p"/>
            </w:pPr>
            <w:r>
              <w:t>Damit verhindert wird, dass beim Wechsel von Stunden- auf Monatslohn nach dem Arbeitsübertrag des ersten Monats Differenzen im Arbeitszeit-Saldo angezeigt werden, kann folgendes durchgeführt werden:</w:t>
            </w:r>
          </w:p>
        </w:tc>
      </w:tr>
    </w:tbl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t>Das Menü J101 Rapporte</w:t>
      </w:r>
      <w:r w:rsidR="008234F6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t xml:space="preserve">In der Menüleiste zu </w:t>
      </w:r>
      <w:r>
        <w:rPr>
          <w:rStyle w:val="b"/>
        </w:rPr>
        <w:t>Vorgänge</w:t>
      </w:r>
      <w:r>
        <w:t xml:space="preserve"> &gt; </w:t>
      </w:r>
      <w:r>
        <w:rPr>
          <w:rStyle w:val="b"/>
        </w:rPr>
        <w:t>MA Arbeitszeitübertrag</w:t>
      </w:r>
      <w:r>
        <w:t xml:space="preserve"> navigieren.</w:t>
      </w:r>
    </w:p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rPr>
          <w:rStyle w:val="b"/>
        </w:rPr>
        <w:t>Jahr</w:t>
      </w:r>
      <w:r>
        <w:t xml:space="preserve"> und </w:t>
      </w:r>
      <w:r>
        <w:rPr>
          <w:rStyle w:val="b"/>
        </w:rPr>
        <w:t>Monat</w:t>
      </w:r>
      <w:r>
        <w:t xml:space="preserve"> auswählen, in dem der Wechsel von Stundenlohn auf Monatslohn stattfindet.</w:t>
      </w:r>
    </w:p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t xml:space="preserve">Im Feld </w:t>
      </w:r>
      <w:r>
        <w:rPr>
          <w:rStyle w:val="b"/>
        </w:rPr>
        <w:t>MA-Auswahl</w:t>
      </w:r>
      <w:r>
        <w:t xml:space="preserve"> die Auswahl auf </w:t>
      </w:r>
      <w:r>
        <w:rPr>
          <w:rStyle w:val="b"/>
        </w:rPr>
        <w:t>Eine</w:t>
      </w:r>
      <w:r>
        <w:t xml:space="preserve"> umstellen und im Feld </w:t>
      </w:r>
      <w:r>
        <w:rPr>
          <w:rStyle w:val="b"/>
        </w:rPr>
        <w:t>MA-ID</w:t>
      </w:r>
      <w:r>
        <w:t xml:space="preserve"> die ID des entsprechenden Mitarbeiters eingeben.</w:t>
      </w:r>
    </w:p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lastRenderedPageBreak/>
        <w:t xml:space="preserve">Auf </w:t>
      </w:r>
      <w:r>
        <w:rPr>
          <w:rStyle w:val="b"/>
        </w:rPr>
        <w:t>Vorgang ausführen</w:t>
      </w:r>
      <w:r>
        <w:t xml:space="preserve"> klicken.</w:t>
      </w:r>
    </w:p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t>In das Menü U115 Mitarbeiter</w:t>
      </w:r>
      <w:r w:rsidR="008234F6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wechseln, auf Suchen</w:t>
      </w:r>
      <w:r w:rsidR="008234F6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und den gewünschten Mitarbeiter auswählen. </w:t>
      </w:r>
    </w:p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t xml:space="preserve">Falls im Register </w:t>
      </w:r>
      <w:r>
        <w:rPr>
          <w:rStyle w:val="b"/>
        </w:rPr>
        <w:t>Mitarbeiterdaten</w:t>
      </w:r>
      <w:r>
        <w:t xml:space="preserve"> im Feld </w:t>
      </w:r>
      <w:r>
        <w:rPr>
          <w:rStyle w:val="b"/>
        </w:rPr>
        <w:t>Saldo Arbeitszeit</w:t>
      </w:r>
      <w:r>
        <w:t xml:space="preserve"> ein falscher Wert angezeigt wird, diesen manuell anpassen.</w:t>
      </w:r>
    </w:p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t xml:space="preserve">In der Menüleiste zu </w:t>
      </w:r>
      <w:r>
        <w:rPr>
          <w:rStyle w:val="b"/>
        </w:rPr>
        <w:t>Tabellen</w:t>
      </w:r>
      <w:r>
        <w:t xml:space="preserve"> &gt; </w:t>
      </w:r>
      <w:r>
        <w:rPr>
          <w:rStyle w:val="b"/>
        </w:rPr>
        <w:t>MA Arbeitszeit</w:t>
      </w:r>
      <w:r>
        <w:t xml:space="preserve"> navigieren.</w:t>
      </w:r>
    </w:p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t>Der eben erstellte Eintrag auswählen und in der Symbolleiste auf Korrigieren</w:t>
      </w:r>
      <w:r w:rsidR="008234F6">
        <w:rPr>
          <w:noProof/>
        </w:rPr>
        <w:drawing>
          <wp:inline distT="0" distB="0" distL="0" distR="0">
            <wp:extent cx="142240" cy="14224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857F59" w:rsidRDefault="00FA4DF7">
      <w:pPr>
        <w:pStyle w:val="lihandlungsanweisung"/>
        <w:numPr>
          <w:ilvl w:val="0"/>
          <w:numId w:val="2"/>
        </w:numPr>
        <w:ind w:left="340" w:hanging="56"/>
      </w:pPr>
      <w:r>
        <w:t xml:space="preserve">Unter </w:t>
      </w:r>
      <w:r>
        <w:rPr>
          <w:rStyle w:val="b"/>
        </w:rPr>
        <w:t>Arbeitszeit</w:t>
      </w:r>
      <w:r>
        <w:t xml:space="preserve"> im Feld </w:t>
      </w:r>
      <w:r>
        <w:rPr>
          <w:rStyle w:val="b"/>
        </w:rPr>
        <w:t>Korrektur</w:t>
      </w:r>
      <w:r>
        <w:t xml:space="preserve"> kann nun die gewünschte Korrektur vorgenommen werden.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AF3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857F5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DAF3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F59" w:rsidRDefault="00FA4DF7">
            <w:pPr>
              <w:pStyle w:val="pexample"/>
            </w:pPr>
            <w:r>
              <w:t>Beispiel</w:t>
            </w:r>
          </w:p>
          <w:p w:rsidR="00857F59" w:rsidRDefault="00FA4DF7">
            <w:pPr>
              <w:pStyle w:val="p"/>
              <w:spacing w:after="160"/>
            </w:pPr>
            <w:r>
              <w:t xml:space="preserve">Im </w:t>
            </w:r>
            <w:r>
              <w:rPr>
                <w:rStyle w:val="b"/>
              </w:rPr>
              <w:t>MA-Stamm</w:t>
            </w:r>
            <w:r>
              <w:t xml:space="preserve"> wird im Feld </w:t>
            </w:r>
            <w:r>
              <w:rPr>
                <w:rStyle w:val="b"/>
              </w:rPr>
              <w:t>Saldo Arbeitszeit</w:t>
            </w:r>
            <w:r>
              <w:t xml:space="preserve"> -96.6 h angezeigt, obwohl der Mitarbeiter keine Über-/Minusstunden haben sollte. Führt man unter </w:t>
            </w:r>
            <w:r>
              <w:rPr>
                <w:rStyle w:val="b"/>
              </w:rPr>
              <w:t>U115 Mitarbeiter</w:t>
            </w:r>
            <w:r>
              <w:t xml:space="preserve"> &lt; </w:t>
            </w:r>
            <w:r>
              <w:rPr>
                <w:rStyle w:val="b"/>
              </w:rPr>
              <w:t>Tabellen</w:t>
            </w:r>
            <w:r>
              <w:t xml:space="preserve"> &lt; </w:t>
            </w:r>
            <w:r>
              <w:rPr>
                <w:rStyle w:val="b"/>
              </w:rPr>
              <w:t>Ma-Arbeitszeit</w:t>
            </w:r>
            <w:r>
              <w:t xml:space="preserve"> &lt; </w:t>
            </w:r>
            <w:r>
              <w:rPr>
                <w:rStyle w:val="b"/>
              </w:rPr>
              <w:t>Korrektur</w:t>
            </w:r>
            <w:r>
              <w:t xml:space="preserve"> eine Korrektur von 96.6 h durch und speichert diesen Eintrag, wird der korrekte Arbeitszeitsaldo unter </w:t>
            </w:r>
            <w:r>
              <w:rPr>
                <w:rStyle w:val="b"/>
              </w:rPr>
              <w:t>MA-Stamm</w:t>
            </w:r>
            <w:r>
              <w:t xml:space="preserve"> &lt; </w:t>
            </w:r>
            <w:r>
              <w:rPr>
                <w:rStyle w:val="b"/>
              </w:rPr>
              <w:t>Mitarbeiterdaten</w:t>
            </w:r>
            <w:r>
              <w:t xml:space="preserve"> &lt; </w:t>
            </w:r>
            <w:r>
              <w:rPr>
                <w:rStyle w:val="b"/>
              </w:rPr>
              <w:t>Saldo Arbeitszeit</w:t>
            </w:r>
            <w:r>
              <w:t xml:space="preserve"> angezeigt. </w:t>
            </w:r>
          </w:p>
        </w:tc>
      </w:tr>
    </w:tbl>
    <w:p w:rsidR="00857F59" w:rsidRDefault="00857F59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857F59">
        <w:tc>
          <w:tcPr>
            <w:tcW w:w="0" w:type="auto"/>
          </w:tcPr>
          <w:p w:rsidR="00857F59" w:rsidRDefault="00FA4DF7">
            <w:pPr>
              <w:pStyle w:val="p"/>
            </w:pPr>
            <w:r>
              <w:rPr>
                <w:rStyle w:val="b1"/>
              </w:rPr>
              <w:t>Mitarbeiter: Wechsel von Monats- auf Stundenlohn</w:t>
            </w:r>
          </w:p>
          <w:p w:rsidR="00857F59" w:rsidRDefault="00FA4DF7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>Das Menü U115 Mitarbeiter</w:t>
            </w:r>
            <w:r w:rsidR="008234F6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10" name="Bild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öffnen, in der Symbolleiste auf Suchen</w:t>
            </w:r>
            <w:r w:rsidR="008234F6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11" name="Bild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klicken und den gewünschten Mitarbeiter auswählen.</w:t>
            </w:r>
          </w:p>
          <w:p w:rsidR="00857F59" w:rsidRDefault="00FA4DF7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In der Menüleiste zu </w:t>
            </w:r>
            <w:r>
              <w:rPr>
                <w:rStyle w:val="b"/>
              </w:rPr>
              <w:t>Tabellen</w:t>
            </w:r>
            <w:r>
              <w:t xml:space="preserve"> &gt; </w:t>
            </w:r>
            <w:r>
              <w:rPr>
                <w:rStyle w:val="b"/>
              </w:rPr>
              <w:t>Mitarbeiter-Definition auf Zeit</w:t>
            </w:r>
            <w:r>
              <w:t xml:space="preserve"> navigieren.</w:t>
            </w:r>
          </w:p>
          <w:p w:rsidR="00857F59" w:rsidRDefault="00FA4DF7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>Neuesten Eintrag auswählen und in der Symbolleiste auf Kopieren</w:t>
            </w:r>
            <w:r w:rsidR="008234F6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12" name="Bild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klicken.</w:t>
            </w:r>
          </w:p>
          <w:p w:rsidR="00857F59" w:rsidRDefault="00FA4DF7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Im Register </w:t>
            </w:r>
            <w:r>
              <w:rPr>
                <w:rStyle w:val="b"/>
              </w:rPr>
              <w:t>Gruppen-/Abteilungszuweisung</w:t>
            </w:r>
            <w:r>
              <w:t xml:space="preserve"> unter </w:t>
            </w:r>
            <w:r>
              <w:rPr>
                <w:rStyle w:val="b"/>
              </w:rPr>
              <w:t>Mitarbeitergruppen-Zuweisung</w:t>
            </w:r>
            <w:r>
              <w:t xml:space="preserve"> die Gruppe </w:t>
            </w:r>
            <w:r>
              <w:rPr>
                <w:rStyle w:val="b"/>
              </w:rPr>
              <w:t>Monatslohn</w:t>
            </w:r>
            <w:r>
              <w:t xml:space="preserve"> entfernen.</w:t>
            </w:r>
          </w:p>
          <w:p w:rsidR="00857F59" w:rsidRDefault="00FA4DF7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Die Gruppe </w:t>
            </w:r>
            <w:r>
              <w:rPr>
                <w:rStyle w:val="b"/>
              </w:rPr>
              <w:t>Stundenlohn</w:t>
            </w:r>
            <w:r>
              <w:t xml:space="preserve"> hinzufügen.</w:t>
            </w:r>
          </w:p>
          <w:p w:rsidR="00857F59" w:rsidRDefault="00FA4DF7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In das Register </w:t>
            </w:r>
            <w:r>
              <w:rPr>
                <w:rStyle w:val="b"/>
              </w:rPr>
              <w:t>Allgemein</w:t>
            </w:r>
            <w:r>
              <w:t xml:space="preserve"> wechseln.</w:t>
            </w:r>
          </w:p>
          <w:p w:rsidR="00857F59" w:rsidRDefault="00FA4DF7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Feld </w:t>
            </w:r>
            <w:r>
              <w:rPr>
                <w:rStyle w:val="b"/>
              </w:rPr>
              <w:t>Präsenztyp</w:t>
            </w:r>
            <w:r>
              <w:t xml:space="preserve"> von </w:t>
            </w:r>
            <w:r>
              <w:rPr>
                <w:rStyle w:val="b"/>
              </w:rPr>
              <w:t>Monatslohn</w:t>
            </w:r>
            <w:r>
              <w:t xml:space="preserve"> auf </w:t>
            </w:r>
            <w:r>
              <w:rPr>
                <w:rStyle w:val="b"/>
              </w:rPr>
              <w:t>Stundenlohn</w:t>
            </w:r>
            <w:r>
              <w:t xml:space="preserve"> ändern.</w:t>
            </w:r>
          </w:p>
          <w:p w:rsidR="00857F59" w:rsidRDefault="00FA4DF7">
            <w:pPr>
              <w:pStyle w:val="lihandlungsanweisung"/>
              <w:numPr>
                <w:ilvl w:val="0"/>
                <w:numId w:val="3"/>
              </w:numPr>
              <w:spacing w:after="160"/>
              <w:ind w:left="340" w:hanging="56"/>
            </w:pPr>
            <w:r>
              <w:t xml:space="preserve">In den Feldern </w:t>
            </w:r>
            <w:r>
              <w:rPr>
                <w:rStyle w:val="b"/>
              </w:rPr>
              <w:t>Gültig von/bis</w:t>
            </w:r>
            <w:r>
              <w:t xml:space="preserve"> das gewünschte Datum setzen und in der Symbolleiste auf Speichern</w:t>
            </w:r>
            <w:r w:rsidR="008234F6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13" name="Bild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klicken.</w:t>
            </w:r>
          </w:p>
        </w:tc>
      </w:tr>
    </w:tbl>
    <w:p w:rsidR="00FA4DF7" w:rsidRDefault="00FA4DF7"/>
    <w:sectPr w:rsidR="00FA4DF7" w:rsidSect="00857F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4DF7" w:rsidRDefault="00FA4DF7" w:rsidP="00857F59">
      <w:r>
        <w:separator/>
      </w:r>
    </w:p>
  </w:endnote>
  <w:endnote w:type="continuationSeparator" w:id="0">
    <w:p w:rsidR="00FA4DF7" w:rsidRDefault="00FA4DF7" w:rsidP="0085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12"/>
      <w:gridCol w:w="5469"/>
      <w:gridCol w:w="1809"/>
    </w:tblGrid>
    <w:tr w:rsidR="00857F59">
      <w:tc>
        <w:tcPr>
          <w:tcW w:w="1855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F59" w:rsidRDefault="00FA4DF7">
          <w:pPr>
            <w:pStyle w:val="td1"/>
          </w:pPr>
          <w:r>
            <w:t>Seite </w:t>
          </w:r>
          <w:r w:rsidR="00F631D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631DB">
            <w:rPr>
              <w:rStyle w:val="variable"/>
            </w:rPr>
            <w:fldChar w:fldCharType="separate"/>
          </w:r>
          <w:r w:rsidR="00B42F04">
            <w:rPr>
              <w:rStyle w:val="variable"/>
              <w:noProof/>
            </w:rPr>
            <w:t>2</w:t>
          </w:r>
          <w:r w:rsidR="00F631DB">
            <w:rPr>
              <w:rStyle w:val="variable"/>
            </w:rPr>
            <w:fldChar w:fldCharType="end"/>
          </w:r>
          <w:r>
            <w:t> von </w:t>
          </w:r>
          <w:r w:rsidR="00F631DB">
            <w:fldChar w:fldCharType="begin"/>
          </w:r>
          <w:r>
            <w:instrText xml:space="preserve"> NUMPAGES Arabic \* Arabic</w:instrText>
          </w:r>
          <w:r w:rsidR="00F631DB">
            <w:fldChar w:fldCharType="separate"/>
          </w:r>
          <w:r w:rsidR="00B42F04">
            <w:rPr>
              <w:noProof/>
            </w:rPr>
            <w:t>2</w:t>
          </w:r>
          <w:r w:rsidR="00F631DB">
            <w:fldChar w:fldCharType="end"/>
          </w:r>
        </w:p>
      </w:tc>
      <w:tc>
        <w:tcPr>
          <w:tcW w:w="5607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F59" w:rsidRDefault="00FA4DF7">
          <w:pPr>
            <w:pStyle w:val="td2"/>
          </w:pPr>
          <w:r>
            <w:t>Kurzanleitung - Mitarbeiter: Wechsel von Stunden- auf Monatslohn</w:t>
          </w:r>
        </w:p>
      </w:tc>
      <w:tc>
        <w:tcPr>
          <w:tcW w:w="1853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F59" w:rsidRDefault="00FA4DF7">
          <w:pPr>
            <w:pStyle w:val="td"/>
          </w:pPr>
          <w:r>
            <w:t> </w:t>
          </w:r>
        </w:p>
      </w:tc>
    </w:tr>
  </w:tbl>
  <w:p w:rsidR="00857F59" w:rsidRDefault="00857F59"/>
  <w:p w:rsidR="00857F59" w:rsidRDefault="00857F59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10"/>
      <w:gridCol w:w="5469"/>
      <w:gridCol w:w="1811"/>
    </w:tblGrid>
    <w:tr w:rsidR="00857F59">
      <w:tc>
        <w:tcPr>
          <w:tcW w:w="1853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F59" w:rsidRDefault="00FA4DF7">
          <w:pPr>
            <w:pStyle w:val="td"/>
          </w:pPr>
          <w:r>
            <w:t> </w:t>
          </w:r>
        </w:p>
      </w:tc>
      <w:tc>
        <w:tcPr>
          <w:tcW w:w="5607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F59" w:rsidRDefault="00FA4DF7">
          <w:pPr>
            <w:pStyle w:val="td2"/>
          </w:pPr>
          <w:r>
            <w:t>Kurzanleitung - Mitarbeiter: Wechsel von Stunden- auf Monatslohn</w:t>
          </w:r>
        </w:p>
      </w:tc>
      <w:tc>
        <w:tcPr>
          <w:tcW w:w="1855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F59" w:rsidRDefault="00FA4DF7">
          <w:pPr>
            <w:pStyle w:val="td3"/>
          </w:pPr>
          <w:r>
            <w:t>Seite </w:t>
          </w:r>
          <w:r w:rsidR="00F631D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631DB">
            <w:rPr>
              <w:rStyle w:val="variable"/>
            </w:rPr>
            <w:fldChar w:fldCharType="separate"/>
          </w:r>
          <w:r w:rsidR="00B42F04">
            <w:rPr>
              <w:rStyle w:val="variable"/>
              <w:noProof/>
            </w:rPr>
            <w:t>1</w:t>
          </w:r>
          <w:r w:rsidR="00F631DB">
            <w:rPr>
              <w:rStyle w:val="variable"/>
            </w:rPr>
            <w:fldChar w:fldCharType="end"/>
          </w:r>
          <w:r>
            <w:t> von </w:t>
          </w:r>
          <w:r w:rsidR="00F631DB">
            <w:fldChar w:fldCharType="begin"/>
          </w:r>
          <w:r>
            <w:instrText xml:space="preserve"> NUMPAGES Arabic \* Arabic</w:instrText>
          </w:r>
          <w:r w:rsidR="00F631DB">
            <w:fldChar w:fldCharType="separate"/>
          </w:r>
          <w:r w:rsidR="00B42F04">
            <w:rPr>
              <w:noProof/>
            </w:rPr>
            <w:t>2</w:t>
          </w:r>
          <w:r w:rsidR="00F631DB">
            <w:fldChar w:fldCharType="end"/>
          </w:r>
        </w:p>
      </w:tc>
    </w:tr>
  </w:tbl>
  <w:p w:rsidR="00857F59" w:rsidRDefault="00857F59"/>
  <w:p w:rsidR="00857F59" w:rsidRDefault="00857F59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F04" w:rsidRDefault="00B42F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4DF7" w:rsidRDefault="00FA4DF7" w:rsidP="00857F59">
      <w:r>
        <w:separator/>
      </w:r>
    </w:p>
  </w:footnote>
  <w:footnote w:type="continuationSeparator" w:id="0">
    <w:p w:rsidR="00FA4DF7" w:rsidRDefault="00FA4DF7" w:rsidP="0085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7F59" w:rsidRDefault="00857F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7F59" w:rsidRDefault="00857F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F04" w:rsidRDefault="00B42F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01F"/>
    <w:multiLevelType w:val="multilevel"/>
    <w:tmpl w:val="5EB0E9C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8A71EB"/>
    <w:multiLevelType w:val="multilevel"/>
    <w:tmpl w:val="6F9C3D9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452272"/>
    <w:multiLevelType w:val="multilevel"/>
    <w:tmpl w:val="3218184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1026340">
    <w:abstractNumId w:val="1"/>
  </w:num>
  <w:num w:numId="2" w16cid:durableId="1508790673">
    <w:abstractNumId w:val="0"/>
  </w:num>
  <w:num w:numId="3" w16cid:durableId="140838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59"/>
    <w:rsid w:val="008234F6"/>
    <w:rsid w:val="00857F59"/>
    <w:rsid w:val="00A3738A"/>
    <w:rsid w:val="00B42F04"/>
    <w:rsid w:val="00F327A7"/>
    <w:rsid w:val="00F631DB"/>
    <w:rsid w:val="00F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5:docId w15:val="{19F6677E-7FD2-4F0B-87EE-E71106E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631DB"/>
  </w:style>
  <w:style w:type="paragraph" w:styleId="berschrift1">
    <w:name w:val="heading 1"/>
    <w:qFormat/>
    <w:rsid w:val="00857F59"/>
    <w:pPr>
      <w:outlineLvl w:val="0"/>
    </w:pPr>
  </w:style>
  <w:style w:type="paragraph" w:styleId="berschrift2">
    <w:name w:val="heading 2"/>
    <w:qFormat/>
    <w:rsid w:val="00857F59"/>
    <w:pPr>
      <w:outlineLvl w:val="1"/>
    </w:pPr>
  </w:style>
  <w:style w:type="paragraph" w:styleId="berschrift3">
    <w:name w:val="heading 3"/>
    <w:qFormat/>
    <w:rsid w:val="00857F59"/>
    <w:pPr>
      <w:outlineLvl w:val="2"/>
    </w:pPr>
  </w:style>
  <w:style w:type="paragraph" w:styleId="berschrift4">
    <w:name w:val="heading 4"/>
    <w:qFormat/>
    <w:rsid w:val="00857F59"/>
    <w:pPr>
      <w:outlineLvl w:val="3"/>
    </w:pPr>
  </w:style>
  <w:style w:type="paragraph" w:styleId="berschrift5">
    <w:name w:val="heading 5"/>
    <w:qFormat/>
    <w:rsid w:val="00857F59"/>
    <w:pPr>
      <w:outlineLvl w:val="4"/>
    </w:pPr>
  </w:style>
  <w:style w:type="paragraph" w:styleId="berschrift6">
    <w:name w:val="heading 6"/>
    <w:qFormat/>
    <w:rsid w:val="00857F59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857F59"/>
    <w:rPr>
      <w:color w:val="000000"/>
    </w:rPr>
  </w:style>
  <w:style w:type="paragraph" w:customStyle="1" w:styleId="td1">
    <w:name w:val="td_1"/>
    <w:rsid w:val="00857F59"/>
    <w:rPr>
      <w:color w:val="000000"/>
    </w:rPr>
  </w:style>
  <w:style w:type="character" w:customStyle="1" w:styleId="variable">
    <w:name w:val="variable"/>
    <w:rsid w:val="00857F59"/>
    <w:rPr>
      <w:color w:val="000000"/>
      <w:sz w:val="20"/>
      <w:szCs w:val="20"/>
    </w:rPr>
  </w:style>
  <w:style w:type="paragraph" w:customStyle="1" w:styleId="td2">
    <w:name w:val="td_2"/>
    <w:rsid w:val="00857F59"/>
    <w:pPr>
      <w:jc w:val="center"/>
    </w:pPr>
    <w:rPr>
      <w:color w:val="000000"/>
    </w:rPr>
  </w:style>
  <w:style w:type="paragraph" w:customStyle="1" w:styleId="td3">
    <w:name w:val="td_3"/>
    <w:rsid w:val="00857F59"/>
    <w:pPr>
      <w:jc w:val="right"/>
    </w:pPr>
    <w:rPr>
      <w:color w:val="000000"/>
    </w:rPr>
  </w:style>
  <w:style w:type="paragraph" w:customStyle="1" w:styleId="pboldeng">
    <w:name w:val="p_bold eng"/>
    <w:rsid w:val="00857F59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857F59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857F59"/>
    <w:rPr>
      <w:color w:val="000000"/>
      <w:sz w:val="24"/>
      <w:szCs w:val="24"/>
    </w:rPr>
  </w:style>
  <w:style w:type="character" w:customStyle="1" w:styleId="conditionalText">
    <w:name w:val="conditionalText"/>
    <w:rsid w:val="00857F59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857F59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857F59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857F59"/>
    <w:rPr>
      <w:color w:val="000000"/>
      <w:sz w:val="52"/>
      <w:szCs w:val="52"/>
    </w:rPr>
  </w:style>
  <w:style w:type="paragraph" w:customStyle="1" w:styleId="psubheadingtopline">
    <w:name w:val="p_subheading topline"/>
    <w:rsid w:val="00857F59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857F59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857F59"/>
    <w:rPr>
      <w:b/>
      <w:bCs/>
      <w:color w:val="000000"/>
      <w:sz w:val="24"/>
      <w:szCs w:val="24"/>
    </w:rPr>
  </w:style>
  <w:style w:type="paragraph" w:customStyle="1" w:styleId="ptip">
    <w:name w:val="p_tip"/>
    <w:rsid w:val="00857F5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857F59"/>
    <w:pPr>
      <w:spacing w:after="120" w:line="0" w:lineRule="atLeast"/>
    </w:pPr>
    <w:rPr>
      <w:color w:val="000000"/>
      <w:sz w:val="24"/>
      <w:szCs w:val="24"/>
    </w:rPr>
  </w:style>
  <w:style w:type="paragraph" w:customStyle="1" w:styleId="pexample">
    <w:name w:val="p_example"/>
    <w:rsid w:val="00857F59"/>
    <w:pPr>
      <w:spacing w:line="0" w:lineRule="atLeast"/>
    </w:pPr>
    <w:rPr>
      <w:b/>
      <w:bCs/>
      <w:color w:val="000000"/>
      <w:sz w:val="24"/>
      <w:szCs w:val="24"/>
    </w:rPr>
  </w:style>
  <w:style w:type="character" w:customStyle="1" w:styleId="b1">
    <w:name w:val="b_1"/>
    <w:rsid w:val="00857F59"/>
    <w:rPr>
      <w:b/>
      <w:bCs/>
      <w:color w:val="000000"/>
      <w:sz w:val="28"/>
      <w:szCs w:val="28"/>
    </w:rPr>
  </w:style>
  <w:style w:type="paragraph" w:styleId="Kopfzeile">
    <w:name w:val="header"/>
    <w:basedOn w:val="Standard"/>
    <w:link w:val="KopfzeileZchn"/>
    <w:rsid w:val="00B42F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2F04"/>
  </w:style>
  <w:style w:type="paragraph" w:styleId="Fuzeile">
    <w:name w:val="footer"/>
    <w:basedOn w:val="Standard"/>
    <w:link w:val="FuzeileZchn"/>
    <w:rsid w:val="00B42F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2667</Characters>
  <Application>Microsoft Office Word</Application>
  <DocSecurity>0</DocSecurity>
  <Lines>22</Lines>
  <Paragraphs>6</Paragraphs>
  <ScaleCrop>false</ScaleCrop>
  <Company>root-service ag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Mitarbeiter: Wechsel von Stunden- auf Monatslohn</dc:title>
  <dc:subject/>
  <dc:creator>root-service ag</dc:creator>
  <cp:keywords/>
  <dc:description/>
  <cp:lastModifiedBy>Guarnieri Fabio</cp:lastModifiedBy>
  <cp:revision>2</cp:revision>
  <dcterms:created xsi:type="dcterms:W3CDTF">2025-01-22T08:08:00Z</dcterms:created>
  <dcterms:modified xsi:type="dcterms:W3CDTF">2025-01-22T08:08:00Z</dcterms:modified>
</cp:coreProperties>
</file>